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457892" cy="714441"/>
            <wp:effectExtent b="0" l="0" r="0" t="0"/>
            <wp:docPr id="87654939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57892" cy="71444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59" w:lineRule="auto"/>
        <w:ind w:left="0" w:right="0" w:firstLine="0"/>
        <w:jc w:val="center"/>
        <w:rPr>
          <w:b w:val="1"/>
          <w:color w:val="2e75b5"/>
          <w:sz w:val="32"/>
          <w:szCs w:val="3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e75b5"/>
          <w:sz w:val="32"/>
          <w:szCs w:val="32"/>
          <w:u w:val="single"/>
          <w:shd w:fill="auto" w:val="clear"/>
          <w:vertAlign w:val="baseline"/>
          <w:rtl w:val="0"/>
        </w:rPr>
        <w:t xml:space="preserve">Prijslijst maden therapie 202</w:t>
      </w:r>
      <w:r w:rsidDel="00000000" w:rsidR="00000000" w:rsidRPr="00000000">
        <w:rPr>
          <w:b w:val="1"/>
          <w:color w:val="2e75b5"/>
          <w:sz w:val="32"/>
          <w:szCs w:val="32"/>
          <w:u w:val="single"/>
          <w:rtl w:val="0"/>
        </w:rPr>
        <w:t xml:space="preserve">5</w:t>
      </w:r>
    </w:p>
    <w:p w:rsidR="00000000" w:rsidDel="00000000" w:rsidP="00000000" w:rsidRDefault="00000000" w:rsidRPr="00000000" w14:paraId="00000004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59" w:lineRule="auto"/>
        <w:ind w:left="0" w:right="0" w:firstLine="0"/>
        <w:jc w:val="center"/>
        <w:rPr>
          <w:b w:val="1"/>
          <w:color w:val="2e75b5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Bedankt dat u gekozen hebt  voor maden therapie als de oplossing voor het debrideren van wonden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Onderstaand vindt u de tarieven van de maden.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Mocht u nog vragen hebben, aarzel dan niet om ons te contacteren.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61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12"/>
        <w:gridCol w:w="1812"/>
        <w:gridCol w:w="1812"/>
        <w:gridCol w:w="1813"/>
        <w:gridCol w:w="1813"/>
        <w:tblGridChange w:id="0">
          <w:tblGrid>
            <w:gridCol w:w="1812"/>
            <w:gridCol w:w="1812"/>
            <w:gridCol w:w="1812"/>
            <w:gridCol w:w="1813"/>
            <w:gridCol w:w="1813"/>
          </w:tblGrid>
        </w:tblGridChange>
      </w:tblGrid>
      <w:tr>
        <w:trPr>
          <w:cantSplit w:val="0"/>
          <w:tblHeader w:val="0"/>
        </w:trPr>
        <w:tc>
          <w:tcPr>
            <w:shd w:fill="9cc3e5" w:val="clear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Aantal maden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Prijs Biobag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Verzendkosten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Totaal excl. BTW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Totaal incl. BTW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Biobag 50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€ 234</w:t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€ 52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€ 286</w:t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€ 303,16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Biobag 100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€ 266,5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€ 52</w:t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€ 318,5</w:t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€ 337,61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Biobag 200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€ 297,7</w:t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€ 52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€ 349,7</w:t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€ 370,68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Biobag 300</w:t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€ 371,8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€ 52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€ 423,8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€ 449,23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rPr>
          <w:rFonts w:ascii="Arial Rounded" w:cs="Arial Rounded" w:eastAsia="Arial Rounded" w:hAnsi="Arial Rounde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rial Rounded" w:cs="Arial Rounded" w:eastAsia="Arial Rounded" w:hAnsi="Arial Rounde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rPr/>
      </w:pPr>
      <w:r w:rsidDel="00000000" w:rsidR="00000000" w:rsidRPr="00000000">
        <w:rPr>
          <w:rtl w:val="0"/>
        </w:rPr>
        <w:t xml:space="preserve">Bestellingen ontvangen tijdens de kantooruren door ons voor 12u s ’middags zullen 2 dagen nadien geleverd worden of op een andere geplande datum van uw keuze.</w:t>
      </w:r>
    </w:p>
    <w:p w:rsidR="00000000" w:rsidDel="00000000" w:rsidP="00000000" w:rsidRDefault="00000000" w:rsidRPr="00000000" w14:paraId="0000002B">
      <w:pPr>
        <w:spacing w:after="0" w:lineRule="auto"/>
        <w:rPr/>
      </w:pPr>
      <w:r w:rsidDel="00000000" w:rsidR="00000000" w:rsidRPr="00000000">
        <w:rPr>
          <w:rtl w:val="0"/>
        </w:rPr>
        <w:t xml:space="preserve">Levering van dinsdag tot vrijdag, niet op Duitse feestdagen.</w:t>
      </w:r>
    </w:p>
    <w:p w:rsidR="00000000" w:rsidDel="00000000" w:rsidP="00000000" w:rsidRDefault="00000000" w:rsidRPr="00000000" w14:paraId="0000002C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Rule="auto"/>
        <w:rPr/>
      </w:pPr>
      <w:r w:rsidDel="00000000" w:rsidR="00000000" w:rsidRPr="00000000">
        <w:rPr>
          <w:rtl w:val="0"/>
        </w:rPr>
        <w:t xml:space="preserve">Gelieve voldoende tijd te voorzien voor de bestelling door jullie apotheek, daar deze het order nog moet plaatsen.</w:t>
      </w:r>
    </w:p>
    <w:p w:rsidR="00000000" w:rsidDel="00000000" w:rsidP="00000000" w:rsidRDefault="00000000" w:rsidRPr="00000000" w14:paraId="0000002E">
      <w:pPr>
        <w:spacing w:after="0" w:lineRule="auto"/>
        <w:rPr/>
      </w:pPr>
      <w:r w:rsidDel="00000000" w:rsidR="00000000" w:rsidRPr="00000000">
        <w:rPr>
          <w:rtl w:val="0"/>
        </w:rPr>
        <w:t xml:space="preserve">Telefoon : 0032 (0) 465 003 783</w:t>
      </w:r>
    </w:p>
    <w:p w:rsidR="00000000" w:rsidDel="00000000" w:rsidP="00000000" w:rsidRDefault="00000000" w:rsidRPr="00000000" w14:paraId="0000002F">
      <w:pPr>
        <w:spacing w:after="0" w:lineRule="auto"/>
        <w:rPr/>
      </w:pPr>
      <w:r w:rsidDel="00000000" w:rsidR="00000000" w:rsidRPr="00000000">
        <w:rPr>
          <w:rtl w:val="0"/>
        </w:rPr>
        <w:t xml:space="preserve">Email: </w:t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info@yarrow.care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Rule="auto"/>
        <w:rPr/>
      </w:pPr>
      <w:r w:rsidDel="00000000" w:rsidR="00000000" w:rsidRPr="00000000">
        <w:rPr>
          <w:rtl w:val="0"/>
        </w:rPr>
        <w:t xml:space="preserve">          </w:t>
      </w:r>
    </w:p>
    <w:p w:rsidR="00000000" w:rsidDel="00000000" w:rsidP="00000000" w:rsidRDefault="00000000" w:rsidRPr="00000000" w14:paraId="00000031">
      <w:pPr>
        <w:spacing w:after="0" w:lineRule="auto"/>
        <w:rPr/>
      </w:pPr>
      <w:r w:rsidDel="00000000" w:rsidR="00000000" w:rsidRPr="00000000">
        <w:rPr>
          <w:rtl w:val="0"/>
        </w:rPr>
        <w:t xml:space="preserve">Kantooruren : Maandag tot vrijdag 8u30 tot 17u</w:t>
      </w:r>
    </w:p>
    <w:p w:rsidR="00000000" w:rsidDel="00000000" w:rsidP="00000000" w:rsidRDefault="00000000" w:rsidRPr="00000000" w14:paraId="00000032">
      <w:pPr>
        <w:spacing w:after="0" w:lineRule="auto"/>
        <w:rPr/>
      </w:pPr>
      <w:r w:rsidDel="00000000" w:rsidR="00000000" w:rsidRPr="00000000">
        <w:rPr>
          <w:rtl w:val="0"/>
        </w:rPr>
        <w:t xml:space="preserve">Voor ondersteuning buiten de kantooruren neem dan contact op met onze permanentiedienst op : 0032 (0) 465 003 783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Rounde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nl-B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tandaard" w:default="1">
    <w:name w:val="Normal"/>
    <w:qFormat w:val="1"/>
  </w:style>
  <w:style w:type="paragraph" w:styleId="Kop1">
    <w:name w:val="heading 1"/>
    <w:basedOn w:val="Standaard"/>
    <w:next w:val="Standaard"/>
    <w:link w:val="Kop1Char"/>
    <w:uiPriority w:val="9"/>
    <w:qFormat w:val="1"/>
    <w:rsid w:val="00C51AB6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Standaardalinea-lettertype" w:default="1">
    <w:name w:val="Default Paragraph Font"/>
    <w:uiPriority w:val="1"/>
    <w:semiHidden w:val="1"/>
    <w:unhideWhenUsed w:val="1"/>
  </w:style>
  <w:style w:type="table" w:styleId="Standaard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Geenlijst" w:default="1">
    <w:name w:val="No List"/>
    <w:uiPriority w:val="99"/>
    <w:semiHidden w:val="1"/>
    <w:unhideWhenUsed w:val="1"/>
  </w:style>
  <w:style w:type="character" w:styleId="Kop1Char" w:customStyle="1">
    <w:name w:val="Kop 1 Char"/>
    <w:basedOn w:val="Standaardalinea-lettertype"/>
    <w:link w:val="Kop1"/>
    <w:uiPriority w:val="9"/>
    <w:rsid w:val="00C51AB6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Hyperlink">
    <w:name w:val="Hyperlink"/>
    <w:basedOn w:val="Standaardalinea-lettertype"/>
    <w:uiPriority w:val="99"/>
    <w:unhideWhenUsed w:val="1"/>
    <w:rsid w:val="001F14EA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 w:val="1"/>
    <w:unhideWhenUsed w:val="1"/>
    <w:rsid w:val="00F4254E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 w:val="1"/>
    <w:rsid w:val="00F4254E"/>
    <w:rPr>
      <w:rFonts w:ascii="Segoe UI" w:cs="Segoe UI" w:hAnsi="Segoe UI"/>
      <w:sz w:val="18"/>
      <w:szCs w:val="18"/>
    </w:rPr>
  </w:style>
  <w:style w:type="table" w:styleId="Tabelraster">
    <w:name w:val="Table Grid"/>
    <w:basedOn w:val="Standaardtabel"/>
    <w:uiPriority w:val="39"/>
    <w:rsid w:val="00EA6B3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y0C0AOSH+BJAufiKqJbVmgabQg==">CgMxLjA4AHIhMVo2TngzLVpfck5QLW5nLWNsZ0pTbm9NaVh4MExQci1h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2023-05-19T13:16:00Z</dcterms:created>
  <dc:creator>Wondzorgcentrum</dc:creator>
</cp:coreProperties>
</file>